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left"/>
        <w:outlineLvl w:val="0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附件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kern w:val="0"/>
          <w:sz w:val="32"/>
          <w:szCs w:val="32"/>
        </w:rPr>
        <w:t>：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中国传媒大学学位授权点合格评估专家评分表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授权点名称：</w:t>
      </w:r>
    </w:p>
    <w:tbl>
      <w:tblPr>
        <w:tblStyle w:val="4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1626"/>
        <w:gridCol w:w="1660"/>
        <w:gridCol w:w="1035"/>
        <w:gridCol w:w="25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一级指标（权重）</w:t>
            </w:r>
          </w:p>
        </w:tc>
        <w:tc>
          <w:tcPr>
            <w:tcW w:w="1626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二级指标（权重）</w:t>
            </w:r>
          </w:p>
        </w:tc>
        <w:tc>
          <w:tcPr>
            <w:tcW w:w="1660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考评点</w:t>
            </w:r>
          </w:p>
        </w:tc>
        <w:tc>
          <w:tcPr>
            <w:tcW w:w="1035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2532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专家打分</w:t>
            </w:r>
          </w:p>
          <w:p>
            <w:pPr>
              <w:widowControl/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（最高分不能超过分值）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665" w:type="dxa"/>
            <w:vMerge w:val="restart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szCs w:val="24"/>
              </w:rPr>
              <w:t>目标与标准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26" w:type="dxa"/>
          </w:tcPr>
          <w:p>
            <w:pPr>
              <w:jc w:val="center"/>
              <w:rPr>
                <w:rFonts w:hint="eastAsia"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培养目标</w:t>
            </w:r>
          </w:p>
          <w:p>
            <w:pPr>
              <w:jc w:val="center"/>
              <w:rPr>
                <w:rFonts w:hint="eastAsia" w:ascii="仿宋" w:hAnsi="仿宋" w:eastAsia="仿宋"/>
                <w:kern w:val="0"/>
                <w:sz w:val="24"/>
                <w:lang w:val="en-US" w:eastAsia="zh-CN"/>
              </w:rPr>
            </w:pPr>
          </w:p>
        </w:tc>
        <w:tc>
          <w:tcPr>
            <w:tcW w:w="1660" w:type="dxa"/>
          </w:tcPr>
          <w:p>
            <w:pPr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1.</w:t>
            </w:r>
            <w:r>
              <w:rPr>
                <w:rFonts w:ascii="仿宋" w:hAnsi="仿宋" w:eastAsia="仿宋"/>
                <w:kern w:val="0"/>
                <w:sz w:val="22"/>
              </w:rPr>
              <w:t>专业方向</w:t>
            </w:r>
          </w:p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2.</w:t>
            </w:r>
            <w:r>
              <w:rPr>
                <w:rFonts w:ascii="仿宋" w:hAnsi="仿宋" w:eastAsia="仿宋"/>
                <w:kern w:val="0"/>
                <w:sz w:val="22"/>
              </w:rPr>
              <w:t>培养内容</w:t>
            </w:r>
          </w:p>
        </w:tc>
        <w:tc>
          <w:tcPr>
            <w:tcW w:w="1035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2532" w:type="dxa"/>
            <w:tcBorders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5" w:type="dxa"/>
            <w:vMerge w:val="continue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6" w:type="dxa"/>
          </w:tcPr>
          <w:p>
            <w:pPr>
              <w:jc w:val="center"/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学位标准</w:t>
            </w:r>
          </w:p>
        </w:tc>
        <w:tc>
          <w:tcPr>
            <w:tcW w:w="1660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学位标准</w:t>
            </w:r>
          </w:p>
        </w:tc>
        <w:tc>
          <w:tcPr>
            <w:tcW w:w="1035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2532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665" w:type="dxa"/>
            <w:vMerge w:val="restart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师资队伍</w:t>
            </w:r>
          </w:p>
        </w:tc>
        <w:tc>
          <w:tcPr>
            <w:tcW w:w="1626" w:type="dxa"/>
          </w:tcPr>
          <w:p>
            <w:pPr>
              <w:widowControl/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师资</w:t>
            </w:r>
            <w:r>
              <w:rPr>
                <w:rFonts w:hint="eastAsia" w:ascii="仿宋" w:hAnsi="仿宋" w:eastAsia="仿宋"/>
                <w:kern w:val="0"/>
                <w:sz w:val="24"/>
              </w:rPr>
              <w:t>规模</w:t>
            </w:r>
            <w:r>
              <w:rPr>
                <w:rFonts w:ascii="仿宋" w:hAnsi="仿宋" w:eastAsia="仿宋"/>
                <w:kern w:val="0"/>
                <w:sz w:val="24"/>
              </w:rPr>
              <w:t>和结构</w:t>
            </w:r>
          </w:p>
        </w:tc>
        <w:tc>
          <w:tcPr>
            <w:tcW w:w="1660" w:type="dxa"/>
          </w:tcPr>
          <w:p>
            <w:pPr>
              <w:rPr>
                <w:rFonts w:hint="eastAsia"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1.</w:t>
            </w:r>
            <w:r>
              <w:rPr>
                <w:rFonts w:hint="eastAsia" w:ascii="仿宋" w:hAnsi="仿宋" w:eastAsia="仿宋"/>
                <w:color w:val="auto"/>
                <w:kern w:val="0"/>
                <w:sz w:val="22"/>
              </w:rPr>
              <w:t>导师数</w:t>
            </w:r>
            <w:r>
              <w:rPr>
                <w:rFonts w:hint="eastAsia" w:ascii="仿宋" w:hAnsi="仿宋" w:eastAsia="仿宋"/>
                <w:kern w:val="0"/>
                <w:sz w:val="22"/>
              </w:rPr>
              <w:t>量</w:t>
            </w:r>
          </w:p>
          <w:p>
            <w:pPr>
              <w:widowControl/>
              <w:jc w:val="both"/>
              <w:rPr>
                <w:rFonts w:hint="eastAsia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2"/>
                <w:lang w:val="en-US" w:eastAsia="zh-CN"/>
              </w:rPr>
              <w:t>2.</w:t>
            </w:r>
            <w:r>
              <w:rPr>
                <w:rFonts w:hint="eastAsia" w:ascii="仿宋" w:hAnsi="仿宋" w:eastAsia="仿宋"/>
                <w:color w:val="auto"/>
                <w:kern w:val="0"/>
                <w:sz w:val="22"/>
              </w:rPr>
              <w:t>生师比</w:t>
            </w:r>
          </w:p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3.</w:t>
            </w:r>
            <w:r>
              <w:rPr>
                <w:rFonts w:hint="eastAsia" w:ascii="仿宋" w:hAnsi="仿宋" w:eastAsia="仿宋"/>
                <w:kern w:val="0"/>
                <w:sz w:val="22"/>
              </w:rPr>
              <w:t>年龄</w:t>
            </w:r>
            <w:r>
              <w:rPr>
                <w:rFonts w:ascii="仿宋" w:hAnsi="仿宋" w:eastAsia="仿宋"/>
                <w:kern w:val="0"/>
                <w:sz w:val="22"/>
              </w:rPr>
              <w:t>结构</w:t>
            </w:r>
          </w:p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4.</w:t>
            </w:r>
            <w:r>
              <w:rPr>
                <w:rFonts w:hint="eastAsia" w:ascii="仿宋" w:hAnsi="仿宋" w:eastAsia="仿宋"/>
                <w:kern w:val="0"/>
                <w:sz w:val="22"/>
              </w:rPr>
              <w:t>学源</w:t>
            </w:r>
            <w:r>
              <w:rPr>
                <w:rFonts w:ascii="仿宋" w:hAnsi="仿宋" w:eastAsia="仿宋"/>
                <w:kern w:val="0"/>
                <w:sz w:val="22"/>
              </w:rPr>
              <w:t>结构</w:t>
            </w:r>
          </w:p>
        </w:tc>
        <w:tc>
          <w:tcPr>
            <w:tcW w:w="1035" w:type="dxa"/>
            <w:vMerge w:val="restart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2532" w:type="dxa"/>
            <w:tcBorders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1665" w:type="dxa"/>
            <w:vMerge w:val="continue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6" w:type="dxa"/>
          </w:tcPr>
          <w:p>
            <w:pPr>
              <w:widowControl/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师资</w:t>
            </w:r>
            <w:r>
              <w:rPr>
                <w:rFonts w:ascii="仿宋" w:hAnsi="仿宋" w:eastAsia="仿宋"/>
                <w:kern w:val="0"/>
                <w:sz w:val="24"/>
              </w:rPr>
              <w:t>水平</w:t>
            </w:r>
          </w:p>
        </w:tc>
        <w:tc>
          <w:tcPr>
            <w:tcW w:w="1660" w:type="dxa"/>
          </w:tcPr>
          <w:p>
            <w:pPr>
              <w:rPr>
                <w:rFonts w:hint="eastAsia"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1.</w:t>
            </w:r>
            <w:r>
              <w:rPr>
                <w:rFonts w:hint="eastAsia" w:ascii="仿宋" w:hAnsi="仿宋" w:eastAsia="仿宋"/>
                <w:kern w:val="0"/>
                <w:sz w:val="22"/>
              </w:rPr>
              <w:t>高水平</w:t>
            </w:r>
            <w:r>
              <w:rPr>
                <w:rFonts w:ascii="仿宋" w:hAnsi="仿宋" w:eastAsia="仿宋"/>
                <w:kern w:val="0"/>
                <w:sz w:val="22"/>
              </w:rPr>
              <w:t>人才</w:t>
            </w:r>
          </w:p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2.</w:t>
            </w:r>
            <w:r>
              <w:rPr>
                <w:rFonts w:hint="eastAsia" w:ascii="仿宋" w:hAnsi="仿宋" w:eastAsia="仿宋"/>
                <w:kern w:val="0"/>
                <w:sz w:val="22"/>
              </w:rPr>
              <w:t>导师学历和学位</w:t>
            </w:r>
          </w:p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3.</w:t>
            </w:r>
            <w:r>
              <w:rPr>
                <w:rFonts w:ascii="仿宋" w:hAnsi="仿宋" w:eastAsia="仿宋"/>
                <w:kern w:val="0"/>
                <w:sz w:val="22"/>
              </w:rPr>
              <w:t>导师职称</w:t>
            </w:r>
          </w:p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4.</w:t>
            </w:r>
            <w:r>
              <w:rPr>
                <w:rFonts w:hint="eastAsia" w:ascii="仿宋" w:hAnsi="仿宋" w:eastAsia="仿宋"/>
                <w:kern w:val="0"/>
                <w:sz w:val="22"/>
              </w:rPr>
              <w:t>科研情况</w:t>
            </w:r>
          </w:p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5.</w:t>
            </w:r>
            <w:r>
              <w:rPr>
                <w:rFonts w:hint="eastAsia" w:ascii="仿宋" w:hAnsi="仿宋" w:eastAsia="仿宋"/>
                <w:kern w:val="0"/>
                <w:sz w:val="22"/>
              </w:rPr>
              <w:t>学术成果</w:t>
            </w:r>
          </w:p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6.</w:t>
            </w:r>
            <w:r>
              <w:rPr>
                <w:rFonts w:hint="eastAsia" w:ascii="仿宋" w:hAnsi="仿宋" w:eastAsia="仿宋"/>
                <w:kern w:val="0"/>
                <w:sz w:val="22"/>
              </w:rPr>
              <w:t>学术交流</w:t>
            </w:r>
          </w:p>
        </w:tc>
        <w:tc>
          <w:tcPr>
            <w:tcW w:w="1035" w:type="dxa"/>
            <w:vMerge w:val="restart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2532" w:type="dxa"/>
            <w:tcBorders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665" w:type="dxa"/>
            <w:vMerge w:val="restart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szCs w:val="24"/>
              </w:rPr>
              <w:t>人才培养</w:t>
            </w:r>
          </w:p>
        </w:tc>
        <w:tc>
          <w:tcPr>
            <w:tcW w:w="162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招生</w:t>
            </w:r>
            <w:r>
              <w:rPr>
                <w:rFonts w:hint="eastAsia" w:ascii="仿宋" w:hAnsi="仿宋" w:eastAsia="仿宋"/>
                <w:kern w:val="0"/>
                <w:sz w:val="24"/>
              </w:rPr>
              <w:t>选拔</w:t>
            </w:r>
          </w:p>
        </w:tc>
        <w:tc>
          <w:tcPr>
            <w:tcW w:w="1660" w:type="dxa"/>
          </w:tcPr>
          <w:p>
            <w:pPr>
              <w:rPr>
                <w:rFonts w:hint="eastAsia"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1.</w:t>
            </w:r>
            <w:r>
              <w:rPr>
                <w:rFonts w:hint="eastAsia" w:ascii="仿宋" w:hAnsi="仿宋" w:eastAsia="仿宋"/>
                <w:kern w:val="0"/>
                <w:sz w:val="22"/>
              </w:rPr>
              <w:t>报考情况</w:t>
            </w:r>
          </w:p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2.</w:t>
            </w:r>
            <w:r>
              <w:rPr>
                <w:rFonts w:hint="eastAsia" w:ascii="仿宋" w:hAnsi="仿宋" w:eastAsia="仿宋"/>
                <w:kern w:val="0"/>
                <w:sz w:val="22"/>
              </w:rPr>
              <w:t>录取情况</w:t>
            </w:r>
          </w:p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3.</w:t>
            </w:r>
            <w:r>
              <w:rPr>
                <w:rFonts w:hint="eastAsia" w:ascii="仿宋" w:hAnsi="仿宋" w:eastAsia="仿宋"/>
                <w:kern w:val="0"/>
                <w:sz w:val="22"/>
              </w:rPr>
              <w:t>生源结构</w:t>
            </w:r>
          </w:p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4.</w:t>
            </w:r>
            <w:r>
              <w:rPr>
                <w:rFonts w:ascii="仿宋" w:hAnsi="仿宋" w:eastAsia="仿宋"/>
                <w:kern w:val="0"/>
                <w:sz w:val="22"/>
              </w:rPr>
              <w:t>招生</w:t>
            </w:r>
            <w:r>
              <w:rPr>
                <w:rFonts w:hint="eastAsia" w:ascii="仿宋" w:hAnsi="仿宋" w:eastAsia="仿宋"/>
                <w:kern w:val="0"/>
                <w:sz w:val="22"/>
              </w:rPr>
              <w:t>制度</w:t>
            </w:r>
          </w:p>
        </w:tc>
        <w:tc>
          <w:tcPr>
            <w:tcW w:w="1035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2532" w:type="dxa"/>
            <w:tcBorders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</w:trPr>
        <w:tc>
          <w:tcPr>
            <w:tcW w:w="1665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162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课程教学</w:t>
            </w:r>
          </w:p>
        </w:tc>
        <w:tc>
          <w:tcPr>
            <w:tcW w:w="1660" w:type="dxa"/>
          </w:tcPr>
          <w:p>
            <w:pPr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1.</w:t>
            </w:r>
            <w:r>
              <w:rPr>
                <w:rFonts w:ascii="仿宋" w:hAnsi="仿宋" w:eastAsia="仿宋"/>
                <w:kern w:val="0"/>
                <w:sz w:val="22"/>
              </w:rPr>
              <w:t>开设课程</w:t>
            </w:r>
          </w:p>
          <w:p>
            <w:pPr>
              <w:widowControl/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2.</w:t>
            </w:r>
            <w:r>
              <w:rPr>
                <w:rFonts w:hint="eastAsia" w:ascii="仿宋" w:hAnsi="仿宋" w:eastAsia="仿宋"/>
                <w:kern w:val="0"/>
                <w:sz w:val="22"/>
              </w:rPr>
              <w:t>任课教师情况</w:t>
            </w:r>
          </w:p>
          <w:p>
            <w:pP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3.</w:t>
            </w:r>
            <w:r>
              <w:rPr>
                <w:rFonts w:ascii="仿宋" w:hAnsi="仿宋" w:eastAsia="仿宋"/>
                <w:kern w:val="0"/>
                <w:sz w:val="22"/>
              </w:rPr>
              <w:t>教材建设</w:t>
            </w:r>
          </w:p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4.</w:t>
            </w:r>
            <w:r>
              <w:rPr>
                <w:rFonts w:hint="eastAsia" w:ascii="仿宋" w:hAnsi="仿宋" w:eastAsia="仿宋"/>
                <w:kern w:val="0"/>
                <w:sz w:val="22"/>
              </w:rPr>
              <w:t>课程制度</w:t>
            </w:r>
            <w:r>
              <w:rPr>
                <w:rFonts w:ascii="仿宋" w:hAnsi="仿宋" w:eastAsia="仿宋"/>
                <w:kern w:val="0"/>
                <w:sz w:val="22"/>
              </w:rPr>
              <w:t>建设</w:t>
            </w:r>
          </w:p>
        </w:tc>
        <w:tc>
          <w:tcPr>
            <w:tcW w:w="1035" w:type="dxa"/>
            <w:vMerge w:val="restart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2532" w:type="dxa"/>
            <w:tcBorders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665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1626" w:type="dxa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学术训练</w:t>
            </w:r>
          </w:p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1660" w:type="dxa"/>
          </w:tcPr>
          <w:p>
            <w:pPr>
              <w:widowControl/>
              <w:jc w:val="both"/>
              <w:rPr>
                <w:rFonts w:hint="eastAsia"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1.</w:t>
            </w:r>
            <w:r>
              <w:rPr>
                <w:rFonts w:hint="eastAsia" w:ascii="仿宋" w:hAnsi="仿宋" w:eastAsia="仿宋"/>
                <w:kern w:val="0"/>
                <w:sz w:val="22"/>
              </w:rPr>
              <w:t>制度建设</w:t>
            </w:r>
          </w:p>
          <w:p>
            <w:pPr>
              <w:widowControl/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2.</w:t>
            </w:r>
            <w:r>
              <w:rPr>
                <w:rFonts w:hint="eastAsia" w:ascii="仿宋" w:hAnsi="仿宋" w:eastAsia="仿宋"/>
                <w:kern w:val="0"/>
                <w:sz w:val="22"/>
              </w:rPr>
              <w:t>经费保障</w:t>
            </w:r>
          </w:p>
        </w:tc>
        <w:tc>
          <w:tcPr>
            <w:tcW w:w="1035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2532" w:type="dxa"/>
            <w:tcBorders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665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1626" w:type="dxa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学术交流</w:t>
            </w:r>
          </w:p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1660" w:type="dxa"/>
          </w:tcPr>
          <w:p>
            <w:pPr>
              <w:widowControl/>
              <w:jc w:val="both"/>
              <w:rPr>
                <w:rFonts w:hint="eastAsia"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1.</w:t>
            </w:r>
            <w:r>
              <w:rPr>
                <w:rFonts w:hint="eastAsia" w:ascii="仿宋" w:hAnsi="仿宋" w:eastAsia="仿宋"/>
                <w:kern w:val="0"/>
                <w:sz w:val="22"/>
              </w:rPr>
              <w:t>国内交流</w:t>
            </w:r>
          </w:p>
          <w:p>
            <w:pPr>
              <w:widowControl/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2.</w:t>
            </w:r>
            <w:r>
              <w:rPr>
                <w:rFonts w:hint="eastAsia" w:ascii="仿宋" w:hAnsi="仿宋" w:eastAsia="仿宋"/>
                <w:kern w:val="0"/>
                <w:sz w:val="22"/>
              </w:rPr>
              <w:t>国际交流</w:t>
            </w:r>
          </w:p>
        </w:tc>
        <w:tc>
          <w:tcPr>
            <w:tcW w:w="1035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2532" w:type="dxa"/>
            <w:tcBorders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5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1626" w:type="dxa"/>
          </w:tcPr>
          <w:p>
            <w:pPr>
              <w:widowControl/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分流淘汰</w:t>
            </w:r>
          </w:p>
        </w:tc>
        <w:tc>
          <w:tcPr>
            <w:tcW w:w="1660" w:type="dxa"/>
          </w:tcPr>
          <w:p>
            <w:pPr>
              <w:widowControl/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2"/>
                <w:szCs w:val="22"/>
              </w:rPr>
              <w:t>分流淘</w:t>
            </w:r>
            <w:r>
              <w:rPr>
                <w:rFonts w:hint="eastAsia" w:ascii="仿宋" w:hAnsi="仿宋" w:eastAsia="仿宋"/>
                <w:kern w:val="0"/>
                <w:sz w:val="22"/>
                <w:szCs w:val="22"/>
                <w:lang w:val="en-US" w:eastAsia="zh-CN"/>
              </w:rPr>
              <w:t>汰</w:t>
            </w:r>
          </w:p>
        </w:tc>
        <w:tc>
          <w:tcPr>
            <w:tcW w:w="1035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2532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665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162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学位论文</w:t>
            </w:r>
          </w:p>
        </w:tc>
        <w:tc>
          <w:tcPr>
            <w:tcW w:w="1660" w:type="dxa"/>
          </w:tcPr>
          <w:p>
            <w:pPr>
              <w:widowControl/>
              <w:jc w:val="both"/>
              <w:rPr>
                <w:rFonts w:hint="eastAsia"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1.</w:t>
            </w:r>
            <w:r>
              <w:rPr>
                <w:rFonts w:hint="eastAsia" w:ascii="仿宋" w:hAnsi="仿宋" w:eastAsia="仿宋"/>
                <w:kern w:val="0"/>
                <w:sz w:val="22"/>
              </w:rPr>
              <w:t>工作流程</w:t>
            </w:r>
          </w:p>
          <w:p>
            <w:pPr>
              <w:widowControl/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2.</w:t>
            </w:r>
            <w:r>
              <w:rPr>
                <w:rFonts w:hint="eastAsia" w:ascii="仿宋" w:hAnsi="仿宋" w:eastAsia="仿宋"/>
                <w:kern w:val="0"/>
                <w:sz w:val="22"/>
              </w:rPr>
              <w:t>论文抽检</w:t>
            </w:r>
          </w:p>
          <w:p>
            <w:pPr>
              <w:widowControl/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3.</w:t>
            </w:r>
            <w:r>
              <w:rPr>
                <w:rFonts w:ascii="仿宋" w:hAnsi="仿宋" w:eastAsia="仿宋"/>
                <w:kern w:val="0"/>
                <w:sz w:val="22"/>
              </w:rPr>
              <w:t>质量</w:t>
            </w:r>
            <w:r>
              <w:rPr>
                <w:rFonts w:hint="eastAsia" w:ascii="仿宋" w:hAnsi="仿宋" w:eastAsia="仿宋"/>
                <w:kern w:val="0"/>
                <w:sz w:val="22"/>
              </w:rPr>
              <w:t>分析</w:t>
            </w:r>
          </w:p>
        </w:tc>
        <w:tc>
          <w:tcPr>
            <w:tcW w:w="1035" w:type="dxa"/>
            <w:vMerge w:val="restart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2532" w:type="dxa"/>
            <w:tcBorders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</w:trPr>
        <w:tc>
          <w:tcPr>
            <w:tcW w:w="1665" w:type="dxa"/>
            <w:vMerge w:val="restart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</w:rPr>
              <w:t>质量保证</w:t>
            </w:r>
            <w:r>
              <w:rPr>
                <w:rFonts w:ascii="仿宋" w:hAnsi="仿宋" w:eastAsia="仿宋"/>
                <w:b/>
                <w:bCs/>
                <w:kern w:val="0"/>
                <w:sz w:val="24"/>
              </w:rPr>
              <w:t>和教学支撑</w:t>
            </w:r>
          </w:p>
        </w:tc>
        <w:tc>
          <w:tcPr>
            <w:tcW w:w="162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导师</w:t>
            </w:r>
            <w:r>
              <w:rPr>
                <w:rFonts w:ascii="仿宋" w:hAnsi="仿宋" w:eastAsia="仿宋"/>
                <w:kern w:val="0"/>
                <w:sz w:val="24"/>
              </w:rPr>
              <w:t>管理</w:t>
            </w:r>
          </w:p>
        </w:tc>
        <w:tc>
          <w:tcPr>
            <w:tcW w:w="1660" w:type="dxa"/>
          </w:tcPr>
          <w:p>
            <w:pPr>
              <w:widowControl/>
              <w:jc w:val="both"/>
              <w:rPr>
                <w:rFonts w:hint="eastAsia"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1.</w:t>
            </w:r>
            <w:r>
              <w:rPr>
                <w:rFonts w:hint="eastAsia" w:ascii="仿宋" w:hAnsi="仿宋" w:eastAsia="仿宋"/>
                <w:kern w:val="0"/>
                <w:sz w:val="22"/>
              </w:rPr>
              <w:t>导师选聘和</w:t>
            </w:r>
            <w:r>
              <w:rPr>
                <w:rFonts w:ascii="仿宋" w:hAnsi="仿宋" w:eastAsia="仿宋"/>
                <w:kern w:val="0"/>
                <w:sz w:val="22"/>
              </w:rPr>
              <w:t>培训</w:t>
            </w:r>
          </w:p>
          <w:p>
            <w:pPr>
              <w:widowControl/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2.</w:t>
            </w:r>
            <w:r>
              <w:rPr>
                <w:rFonts w:hint="eastAsia" w:ascii="仿宋" w:hAnsi="仿宋" w:eastAsia="仿宋"/>
                <w:kern w:val="0"/>
                <w:sz w:val="22"/>
              </w:rPr>
              <w:t>导师考核</w:t>
            </w:r>
          </w:p>
          <w:p>
            <w:pPr>
              <w:widowControl/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3.</w:t>
            </w:r>
            <w:r>
              <w:rPr>
                <w:rFonts w:hint="eastAsia" w:ascii="仿宋" w:hAnsi="仿宋" w:eastAsia="仿宋"/>
                <w:kern w:val="0"/>
                <w:sz w:val="22"/>
              </w:rPr>
              <w:t>指导研究生制度</w:t>
            </w:r>
          </w:p>
        </w:tc>
        <w:tc>
          <w:tcPr>
            <w:tcW w:w="1035" w:type="dxa"/>
            <w:vMerge w:val="restart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2532" w:type="dxa"/>
            <w:tcBorders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665" w:type="dxa"/>
            <w:vMerge w:val="continue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162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学风</w:t>
            </w:r>
            <w:r>
              <w:rPr>
                <w:rFonts w:ascii="仿宋" w:hAnsi="仿宋" w:eastAsia="仿宋"/>
                <w:kern w:val="0"/>
                <w:sz w:val="24"/>
              </w:rPr>
              <w:t>建设</w:t>
            </w:r>
          </w:p>
        </w:tc>
        <w:tc>
          <w:tcPr>
            <w:tcW w:w="1660" w:type="dxa"/>
          </w:tcPr>
          <w:p>
            <w:pPr>
              <w:rPr>
                <w:rFonts w:hint="eastAsia"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1.</w:t>
            </w:r>
            <w:r>
              <w:rPr>
                <w:rFonts w:hint="eastAsia" w:ascii="仿宋" w:hAnsi="仿宋" w:eastAsia="仿宋"/>
                <w:kern w:val="0"/>
                <w:sz w:val="22"/>
              </w:rPr>
              <w:t>学术道德</w:t>
            </w:r>
          </w:p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2.</w:t>
            </w:r>
            <w:r>
              <w:rPr>
                <w:rFonts w:hint="eastAsia" w:ascii="仿宋" w:hAnsi="仿宋" w:eastAsia="仿宋"/>
                <w:kern w:val="0"/>
                <w:sz w:val="22"/>
              </w:rPr>
              <w:t>学术不端处罚</w:t>
            </w:r>
          </w:p>
        </w:tc>
        <w:tc>
          <w:tcPr>
            <w:tcW w:w="1035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2532" w:type="dxa"/>
            <w:tcBorders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atLeast"/>
        </w:trPr>
        <w:tc>
          <w:tcPr>
            <w:tcW w:w="1665" w:type="dxa"/>
            <w:vMerge w:val="continue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162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教学平台</w:t>
            </w:r>
          </w:p>
        </w:tc>
        <w:tc>
          <w:tcPr>
            <w:tcW w:w="1660" w:type="dxa"/>
          </w:tcPr>
          <w:p>
            <w:pPr>
              <w:widowControl/>
              <w:numPr>
                <w:ilvl w:val="0"/>
                <w:numId w:val="1"/>
              </w:num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教学基础</w:t>
            </w: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设</w:t>
            </w:r>
            <w:r>
              <w:rPr>
                <w:rFonts w:hint="eastAsia" w:ascii="仿宋" w:hAnsi="仿宋" w:eastAsia="仿宋"/>
                <w:kern w:val="0"/>
                <w:sz w:val="22"/>
              </w:rPr>
              <w:t>施</w:t>
            </w:r>
          </w:p>
          <w:p>
            <w:pPr>
              <w:widowControl/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2.</w:t>
            </w:r>
            <w:r>
              <w:rPr>
                <w:rFonts w:hint="eastAsia" w:ascii="仿宋" w:hAnsi="仿宋" w:eastAsia="仿宋"/>
                <w:kern w:val="0"/>
                <w:sz w:val="22"/>
              </w:rPr>
              <w:t>科研</w:t>
            </w:r>
            <w:r>
              <w:rPr>
                <w:rFonts w:ascii="仿宋" w:hAnsi="仿宋" w:eastAsia="仿宋"/>
                <w:kern w:val="0"/>
                <w:sz w:val="22"/>
              </w:rPr>
              <w:t>机制</w:t>
            </w:r>
          </w:p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3.</w:t>
            </w:r>
            <w:r>
              <w:rPr>
                <w:rFonts w:hint="eastAsia" w:ascii="仿宋" w:hAnsi="仿宋" w:eastAsia="仿宋"/>
                <w:kern w:val="0"/>
                <w:sz w:val="22"/>
              </w:rPr>
              <w:t>学术交流制</w:t>
            </w:r>
          </w:p>
        </w:tc>
        <w:tc>
          <w:tcPr>
            <w:tcW w:w="1035" w:type="dxa"/>
            <w:vMerge w:val="restart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2532" w:type="dxa"/>
            <w:tcBorders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665" w:type="dxa"/>
            <w:vMerge w:val="continue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162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奖助体系</w:t>
            </w:r>
          </w:p>
        </w:tc>
        <w:tc>
          <w:tcPr>
            <w:tcW w:w="1660" w:type="dxa"/>
          </w:tcPr>
          <w:p>
            <w:pPr>
              <w:widowControl/>
              <w:jc w:val="both"/>
              <w:rPr>
                <w:rFonts w:hint="eastAsia"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1.</w:t>
            </w:r>
            <w:r>
              <w:rPr>
                <w:rFonts w:hint="eastAsia" w:ascii="仿宋" w:hAnsi="仿宋" w:eastAsia="仿宋"/>
                <w:kern w:val="0"/>
                <w:sz w:val="22"/>
              </w:rPr>
              <w:t>制度建设</w:t>
            </w:r>
          </w:p>
          <w:p>
            <w:pPr>
              <w:widowControl/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2.</w:t>
            </w:r>
            <w:r>
              <w:rPr>
                <w:rFonts w:hint="eastAsia" w:ascii="仿宋" w:hAnsi="仿宋" w:eastAsia="仿宋"/>
                <w:kern w:val="0"/>
                <w:sz w:val="22"/>
              </w:rPr>
              <w:t>奖助</w:t>
            </w:r>
            <w:r>
              <w:rPr>
                <w:rFonts w:ascii="仿宋" w:hAnsi="仿宋" w:eastAsia="仿宋"/>
                <w:kern w:val="0"/>
                <w:sz w:val="22"/>
              </w:rPr>
              <w:t>金额</w:t>
            </w:r>
          </w:p>
          <w:p>
            <w:pPr>
              <w:widowControl/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2"/>
                <w:lang w:val="en-US" w:eastAsia="zh-CN"/>
              </w:rPr>
              <w:t>3.</w:t>
            </w:r>
            <w:r>
              <w:rPr>
                <w:rFonts w:hint="eastAsia" w:ascii="仿宋" w:hAnsi="仿宋" w:eastAsia="仿宋"/>
                <w:kern w:val="0"/>
                <w:sz w:val="22"/>
              </w:rPr>
              <w:t>奖助比例</w:t>
            </w:r>
          </w:p>
        </w:tc>
        <w:tc>
          <w:tcPr>
            <w:tcW w:w="1035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2532" w:type="dxa"/>
            <w:tcBorders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6" w:type="dxa"/>
            <w:gridSpan w:val="4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分值合计：100分</w:t>
            </w:r>
          </w:p>
        </w:tc>
        <w:tc>
          <w:tcPr>
            <w:tcW w:w="2532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  <w:bookmarkStart w:id="0" w:name="_GoBack"/>
      <w:bookmarkEnd w:id="0"/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专家签名：                                        日期：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772ED"/>
    <w:multiLevelType w:val="singleLevel"/>
    <w:tmpl w:val="584772ED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7A7E3D"/>
    <w:rsid w:val="077A7E3D"/>
    <w:rsid w:val="0C58186B"/>
    <w:rsid w:val="19833E1C"/>
    <w:rsid w:val="20733F13"/>
    <w:rsid w:val="4D9046A4"/>
    <w:rsid w:val="6692339B"/>
    <w:rsid w:val="6BA51AF0"/>
    <w:rsid w:val="73912773"/>
    <w:rsid w:val="7BB9599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2016-12-02T03:24:00Z</dcterms:created>
  <dc:creator>Lei</dc:creator>
  <cp:lastModifiedBy>Lei</cp:lastModifiedBy>
  <dcterms:modified xsi:type="dcterms:W3CDTF">2016-12-07T02:23:25Z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